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11A385BF" w:rsidR="00E0086F" w:rsidRPr="00ED6435" w:rsidRDefault="00E0086F" w:rsidP="00E0086F">
      <w:pPr>
        <w:pStyle w:val="Nzev"/>
        <w:rPr>
          <w:rFonts w:ascii="Arial" w:hAnsi="Arial"/>
          <w:b w:val="0"/>
          <w:bCs w:val="0"/>
          <w:szCs w:val="22"/>
        </w:rPr>
      </w:pPr>
      <w:r w:rsidRPr="00ED6435">
        <w:rPr>
          <w:rFonts w:ascii="Arial" w:hAnsi="Arial"/>
          <w:szCs w:val="22"/>
        </w:rPr>
        <w:t xml:space="preserve">SMLOUVA O </w:t>
      </w:r>
      <w:proofErr w:type="gramStart"/>
      <w:r w:rsidRPr="00ED6435">
        <w:rPr>
          <w:rFonts w:ascii="Arial" w:hAnsi="Arial"/>
          <w:szCs w:val="22"/>
        </w:rPr>
        <w:t>DÍLO</w:t>
      </w:r>
      <w:r w:rsidR="008266B5">
        <w:rPr>
          <w:rFonts w:ascii="Arial" w:hAnsi="Arial"/>
          <w:szCs w:val="22"/>
        </w:rPr>
        <w:t xml:space="preserve"> - </w:t>
      </w:r>
      <w:r w:rsidR="008266B5" w:rsidRPr="008266B5">
        <w:rPr>
          <w:rFonts w:ascii="Arial" w:hAnsi="Arial"/>
          <w:color w:val="FF0000"/>
          <w:szCs w:val="22"/>
        </w:rPr>
        <w:t>NÁVRH</w:t>
      </w:r>
      <w:proofErr w:type="gramEnd"/>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1DCBC50"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8266B5">
        <w:rPr>
          <w:rFonts w:ascii="Arial" w:hAnsi="Arial" w:cs="Arial"/>
          <w:snapToGrid w:val="0"/>
        </w:rPr>
        <w:t>Královéhradecký kraj</w:t>
      </w:r>
      <w:r w:rsidRPr="00ED6435">
        <w:rPr>
          <w:rFonts w:ascii="Arial" w:hAnsi="Arial" w:cs="Arial"/>
          <w:snapToGrid w:val="0"/>
        </w:rPr>
        <w:t>.,</w:t>
      </w:r>
      <w:r w:rsidRPr="00ED6435">
        <w:rPr>
          <w:rFonts w:ascii="Arial" w:hAnsi="Arial" w:cs="Arial"/>
        </w:rPr>
        <w:t xml:space="preserve"> Pobočka </w:t>
      </w:r>
      <w:r w:rsidR="008266B5">
        <w:rPr>
          <w:rFonts w:ascii="Arial" w:hAnsi="Arial" w:cs="Arial"/>
          <w:snapToGrid w:val="0"/>
        </w:rPr>
        <w:t>Rychnov nad Kněžnou</w:t>
      </w:r>
      <w:r w:rsidRPr="00ED6435">
        <w:rPr>
          <w:rFonts w:ascii="Arial" w:hAnsi="Arial" w:cs="Arial"/>
          <w:snapToGrid w:val="0"/>
        </w:rPr>
        <w:t xml:space="preserve">, na adrese </w:t>
      </w:r>
      <w:r w:rsidR="008266B5">
        <w:rPr>
          <w:rFonts w:ascii="Arial" w:hAnsi="Arial" w:cs="Arial"/>
          <w:snapToGrid w:val="0"/>
        </w:rPr>
        <w:t>Jiráskova 1320, 5016 01 Rychnov nad Kněžnou</w:t>
      </w:r>
    </w:p>
    <w:p w14:paraId="2BB55C1B" w14:textId="789CB57E"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8266B5">
        <w:rPr>
          <w:rFonts w:ascii="Arial" w:hAnsi="Arial" w:cs="Arial"/>
        </w:rPr>
        <w:t>Mgr. Alena Rufferová, vedoucí Pobočky Rychnov nad Kněžnou</w:t>
      </w:r>
    </w:p>
    <w:p w14:paraId="679B3B2B" w14:textId="4002521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8266B5">
        <w:rPr>
          <w:rFonts w:ascii="Arial" w:hAnsi="Arial" w:cs="Arial"/>
        </w:rPr>
        <w:t>Mgr. Alena Rufferová, KPÚ pro Královéhradecký kraj, Pobočka Rychnov nad Kněžnou</w:t>
      </w:r>
    </w:p>
    <w:p w14:paraId="4939C5C6" w14:textId="7F1C95BD"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8266B5">
        <w:rPr>
          <w:rFonts w:ascii="Arial" w:hAnsi="Arial" w:cs="Arial"/>
          <w:snapToGrid w:val="0"/>
        </w:rPr>
        <w:t>Ing. Karel Káda, KPÚ pro Královéhradecký kraj, Pobočka Rychnov nad Kněžnou</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8B2D13" w14:textId="77777777" w:rsidR="008266B5" w:rsidRPr="00ED6435" w:rsidRDefault="008266B5" w:rsidP="008266B5">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602 155 177</w:t>
      </w:r>
    </w:p>
    <w:p w14:paraId="784D32B3" w14:textId="77777777" w:rsidR="008266B5" w:rsidRPr="00ED6435" w:rsidRDefault="008266B5" w:rsidP="008266B5">
      <w:pPr>
        <w:tabs>
          <w:tab w:val="left" w:pos="4536"/>
        </w:tabs>
        <w:spacing w:after="120"/>
        <w:ind w:left="567"/>
        <w:contextualSpacing/>
        <w:jc w:val="both"/>
        <w:rPr>
          <w:rFonts w:ascii="Arial" w:hAnsi="Arial" w:cs="Arial"/>
        </w:rPr>
      </w:pPr>
      <w:r w:rsidRPr="00ED6435">
        <w:rPr>
          <w:rFonts w:ascii="Arial" w:hAnsi="Arial" w:cs="Arial"/>
        </w:rPr>
        <w:t>E-mail</w:t>
      </w:r>
      <w:r w:rsidRPr="00520C92">
        <w:rPr>
          <w:rFonts w:ascii="Arial" w:hAnsi="Arial" w:cs="Arial"/>
        </w:rPr>
        <w:t>:</w:t>
      </w:r>
      <w:r w:rsidRPr="00520C92">
        <w:rPr>
          <w:rFonts w:ascii="Arial" w:hAnsi="Arial" w:cs="Arial"/>
          <w:snapToGrid w:val="0"/>
        </w:rPr>
        <w:t xml:space="preserve"> </w:t>
      </w:r>
      <w:r>
        <w:rPr>
          <w:rFonts w:ascii="Arial" w:hAnsi="Arial" w:cs="Arial"/>
          <w:snapToGrid w:val="0"/>
        </w:rPr>
        <w:t>rychnov.pk@spucr.cz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0745F50"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741065">
        <w:rPr>
          <w:rFonts w:ascii="Arial" w:hAnsi="Arial" w:cs="Arial"/>
        </w:rPr>
        <w:t>otevřené</w:t>
      </w:r>
      <w:r w:rsidR="0026755B" w:rsidRPr="00ED6435">
        <w:rPr>
          <w:rFonts w:ascii="Arial" w:hAnsi="Arial" w:cs="Arial"/>
        </w:rPr>
        <w:t xml:space="preserve">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w:t>
      </w:r>
      <w:r w:rsidR="00487638">
        <w:rPr>
          <w:rFonts w:ascii="Arial" w:hAnsi="Arial" w:cs="Arial"/>
        </w:rPr>
        <w:t>6 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8266B5">
        <w:rPr>
          <w:rFonts w:ascii="Arial" w:hAnsi="Arial" w:cs="Arial"/>
          <w:b/>
          <w:bCs/>
        </w:rPr>
        <w:t>Malá Zdobnice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4E8E2EF"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4AC4B7F"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741065">
        <w:rPr>
          <w:rFonts w:ascii="Arial" w:hAnsi="Arial" w:cs="Arial"/>
          <w:b/>
          <w:bCs/>
          <w:szCs w:val="22"/>
        </w:rPr>
        <w:t>Malá Zdobnice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B4FD876"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r w:rsidR="00741065">
        <w:rPr>
          <w:rFonts w:ascii="Arial" w:hAnsi="Arial" w:cs="Arial"/>
        </w:rPr>
        <w:t>.</w:t>
      </w:r>
      <w:proofErr w:type="spellEnd"/>
      <w:r w:rsidR="00741065">
        <w:rPr>
          <w:rFonts w:ascii="Arial" w:hAnsi="Arial" w:cs="Arial"/>
        </w:rPr>
        <w:t xml:space="preserve"> Malá Zdobnice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D2E367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5D5F96">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5D5F96">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340857D6"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5D5F96">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8037A4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5D5F96">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E8FC044"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5D5F96">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277EFCBB"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5D5F96">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5D5F96">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BFAF4DC"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5D5F96">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4061BE44"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5D5F96">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995B4E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bookmarkStart w:id="14" w:name="_Hlk70660076"/>
      <w:r w:rsidR="00741065">
        <w:rPr>
          <w:rFonts w:ascii="Arial" w:hAnsi="Arial" w:cs="Arial"/>
          <w:szCs w:val="22"/>
        </w:rPr>
        <w:t>Jiráskova 1320, 516 01 Rychnov nad Kněžnou</w:t>
      </w:r>
      <w:bookmarkEnd w:id="14"/>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5"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ED6435">
        <w:rPr>
          <w:rFonts w:ascii="Arial" w:hAnsi="Arial" w:cs="Arial"/>
          <w:szCs w:val="22"/>
        </w:rPr>
        <w:t xml:space="preserve">Další podmínky </w:t>
      </w:r>
      <w:bookmarkEnd w:id="16"/>
      <w:bookmarkEnd w:id="1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8"/>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ED6435">
        <w:rPr>
          <w:rFonts w:ascii="Arial" w:hAnsi="Arial" w:cs="Arial"/>
          <w:bCs/>
        </w:rPr>
        <w:t>Položkovém výkazu;</w:t>
      </w:r>
      <w:bookmarkEnd w:id="19"/>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1" w:name="_Ref515487239"/>
      <w:bookmarkEnd w:id="2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2" w:name="_Ref50802104"/>
      <w:r w:rsidRPr="00ED6435">
        <w:rPr>
          <w:rFonts w:ascii="Arial" w:hAnsi="Arial" w:cs="Arial"/>
        </w:rPr>
        <w:t>Nabídce</w:t>
      </w:r>
      <w:r w:rsidR="00D1092E" w:rsidRPr="00ED6435">
        <w:rPr>
          <w:rFonts w:ascii="Arial" w:hAnsi="Arial" w:cs="Arial"/>
        </w:rPr>
        <w:t>.</w:t>
      </w:r>
      <w:bookmarkEnd w:id="21"/>
      <w:bookmarkEnd w:id="22"/>
    </w:p>
    <w:p w14:paraId="24D2D7C7" w14:textId="1F9F9204"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5D5F96">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5D5F96">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5D5F96">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5D5F96">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5D5F96">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3"/>
    </w:p>
    <w:p w14:paraId="32D15B59" w14:textId="798058B5" w:rsidR="008B1338" w:rsidRPr="00C62699" w:rsidRDefault="008B1338" w:rsidP="00B77235">
      <w:pPr>
        <w:pStyle w:val="Level2"/>
        <w:spacing w:line="240" w:lineRule="auto"/>
        <w:ind w:left="567" w:hanging="567"/>
        <w:jc w:val="both"/>
        <w:rPr>
          <w:rFonts w:ascii="Arial" w:hAnsi="Arial" w:cs="Arial"/>
          <w:szCs w:val="22"/>
        </w:rPr>
      </w:pPr>
      <w:bookmarkStart w:id="2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5D5F96">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5" w:name="_Ref69389189"/>
      <w:bookmarkStart w:id="26" w:name="_Ref62484289"/>
      <w:bookmarkStart w:id="27" w:name="_Hlk63750513"/>
      <w:r w:rsidRPr="00CB3B7F">
        <w:rPr>
          <w:rFonts w:ascii="Arial" w:hAnsi="Arial" w:cs="Arial"/>
          <w:iCs/>
          <w:szCs w:val="22"/>
        </w:rPr>
        <w:t>Zhotovitel se zavazuje po celou dobu provádění Díla zabezpečit:</w:t>
      </w:r>
      <w:bookmarkEnd w:id="25"/>
      <w:r w:rsidRPr="00CB3B7F">
        <w:rPr>
          <w:rFonts w:ascii="Arial" w:hAnsi="Arial" w:cs="Arial"/>
          <w:iCs/>
          <w:szCs w:val="22"/>
        </w:rPr>
        <w:t xml:space="preserve"> </w:t>
      </w:r>
    </w:p>
    <w:p w14:paraId="57A90B7D" w14:textId="43FF0EF4"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5D5F96">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75CB3051" w:rsidR="00FB0862" w:rsidRPr="00537A46" w:rsidRDefault="00FB0862" w:rsidP="00FB0862">
      <w:pPr>
        <w:pStyle w:val="Level2"/>
        <w:spacing w:line="240" w:lineRule="auto"/>
        <w:ind w:left="567" w:hanging="567"/>
        <w:jc w:val="both"/>
        <w:rPr>
          <w:rFonts w:ascii="Arial" w:hAnsi="Arial" w:cs="Arial"/>
          <w:iCs/>
          <w:szCs w:val="22"/>
        </w:rPr>
      </w:pPr>
      <w:bookmarkStart w:id="28" w:name="_Ref62484425"/>
      <w:bookmarkEnd w:id="26"/>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5D5F96">
        <w:rPr>
          <w:rFonts w:ascii="Arial" w:hAnsi="Arial" w:cs="Arial"/>
          <w:iCs/>
          <w:szCs w:val="22"/>
        </w:rPr>
        <w:t>5.17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8"/>
    </w:p>
    <w:p w14:paraId="57138920" w14:textId="13FF0D2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9" w:name="_Ref61944078"/>
      <w:r w:rsidRPr="00FF0413">
        <w:rPr>
          <w:rFonts w:ascii="Arial" w:hAnsi="Arial" w:cs="Arial"/>
        </w:rPr>
        <w:t xml:space="preserve">Zhotovitel se zavazuje, </w:t>
      </w:r>
      <w:bookmarkStart w:id="30"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5D5F96">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9"/>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0"/>
    <w:p w14:paraId="0DB79674" w14:textId="7CCA4653"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5D5F96">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4673E3D7"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5D5F96">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1" w:name="_Ref51579571"/>
      <w:bookmarkStart w:id="32" w:name="_Ref66878947"/>
      <w:bookmarkStart w:id="33" w:name="_Hlk64298003"/>
      <w:bookmarkEnd w:id="27"/>
      <w:r w:rsidRPr="00C62699">
        <w:rPr>
          <w:rFonts w:ascii="Arial" w:hAnsi="Arial" w:cs="Arial"/>
          <w:szCs w:val="22"/>
        </w:rPr>
        <w:t>Rozsah díla a jeho členění na hlavní celky a dílčí části</w:t>
      </w:r>
      <w:bookmarkEnd w:id="31"/>
      <w:r w:rsidRPr="00C62699">
        <w:rPr>
          <w:rFonts w:ascii="Arial" w:hAnsi="Arial" w:cs="Arial"/>
          <w:szCs w:val="22"/>
        </w:rPr>
        <w:t xml:space="preserve"> </w:t>
      </w:r>
      <w:r w:rsidR="00D6651A" w:rsidRPr="00C62699">
        <w:rPr>
          <w:rFonts w:ascii="Arial" w:hAnsi="Arial" w:cs="Arial"/>
          <w:szCs w:val="22"/>
        </w:rPr>
        <w:t>Hlavních celků</w:t>
      </w:r>
      <w:bookmarkEnd w:id="32"/>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4" w:name="_Ref51578340"/>
      <w:bookmarkStart w:id="35"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4"/>
      <w:r w:rsidR="00BB50B8" w:rsidRPr="00C62699">
        <w:rPr>
          <w:rFonts w:ascii="Arial" w:hAnsi="Arial" w:cs="Arial"/>
          <w:szCs w:val="22"/>
        </w:rPr>
        <w:t>.</w:t>
      </w:r>
      <w:bookmarkEnd w:id="35"/>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6"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6"/>
    </w:p>
    <w:p w14:paraId="048050AB" w14:textId="2ECDA3A5" w:rsidR="00B9128B" w:rsidRPr="00822189" w:rsidRDefault="00B9128B" w:rsidP="002B2B06">
      <w:pPr>
        <w:pStyle w:val="Level3"/>
        <w:tabs>
          <w:tab w:val="clear" w:pos="2041"/>
        </w:tabs>
        <w:ind w:left="1418"/>
        <w:rPr>
          <w:rFonts w:ascii="Arial" w:hAnsi="Arial" w:cs="Arial"/>
        </w:rPr>
      </w:pPr>
      <w:bookmarkStart w:id="37" w:name="_Ref51579618"/>
      <w:bookmarkStart w:id="38" w:name="_Ref52043318"/>
      <w:r w:rsidRPr="00822189">
        <w:rPr>
          <w:rFonts w:ascii="Arial" w:hAnsi="Arial" w:cs="Arial"/>
        </w:rPr>
        <w:t>Revize a doplnění stávajícího bodového pole:</w:t>
      </w:r>
      <w:bookmarkEnd w:id="37"/>
      <w:bookmarkEnd w:id="38"/>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9" w:name="_Ref51579678"/>
      <w:bookmarkStart w:id="40"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9"/>
      <w:bookmarkEnd w:id="40"/>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1"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1"/>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45B3BBA" w:rsidR="006B518C" w:rsidRPr="00CF4F60" w:rsidRDefault="006B518C" w:rsidP="00146BD7">
      <w:pPr>
        <w:pStyle w:val="Level3"/>
        <w:tabs>
          <w:tab w:val="clear" w:pos="2041"/>
        </w:tabs>
        <w:ind w:left="1418"/>
        <w:jc w:val="both"/>
        <w:rPr>
          <w:rFonts w:ascii="Arial" w:hAnsi="Arial" w:cs="Arial"/>
        </w:rPr>
      </w:pPr>
      <w:bookmarkStart w:id="42" w:name="_Ref64278780"/>
      <w:bookmarkStart w:id="43" w:name="_Ref51578703"/>
      <w:bookmarkStart w:id="44"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2"/>
    </w:p>
    <w:p w14:paraId="7B30B961" w14:textId="77777777" w:rsidR="00741065" w:rsidRPr="00A42176" w:rsidRDefault="00741065" w:rsidP="00741065">
      <w:pPr>
        <w:pStyle w:val="Level1"/>
        <w:numPr>
          <w:ilvl w:val="0"/>
          <w:numId w:val="0"/>
        </w:numPr>
        <w:ind w:left="709" w:firstLine="709"/>
      </w:pPr>
      <w:bookmarkStart w:id="45" w:name="_Hlk78809700"/>
      <w:bookmarkStart w:id="46" w:name="_Hlk78792514"/>
      <w:bookmarkStart w:id="47" w:name="_Ref64278845"/>
      <w:r w:rsidRPr="00A42176">
        <w:t>NENÍ PŘEDMĚTEM TÉTO SMLOUVY</w:t>
      </w:r>
      <w:bookmarkEnd w:id="45"/>
    </w:p>
    <w:bookmarkEnd w:id="46"/>
    <w:p w14:paraId="3F1647C5" w14:textId="63FC6F1B" w:rsidR="00B9128B" w:rsidRPr="00ED6435" w:rsidRDefault="00B9128B" w:rsidP="00146BD7">
      <w:pPr>
        <w:pStyle w:val="Level3"/>
        <w:tabs>
          <w:tab w:val="clear" w:pos="2041"/>
        </w:tabs>
        <w:ind w:left="1418"/>
        <w:jc w:val="both"/>
        <w:rPr>
          <w:rFonts w:ascii="Arial" w:hAnsi="Arial" w:cs="Arial"/>
        </w:rPr>
      </w:pPr>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3"/>
      <w:bookmarkEnd w:id="44"/>
      <w:bookmarkEnd w:id="47"/>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8"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8"/>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9" w:name="_Ref64278867"/>
      <w:r w:rsidRPr="5784E4A4">
        <w:rPr>
          <w:rFonts w:ascii="Arial" w:hAnsi="Arial" w:cs="Arial"/>
        </w:rPr>
        <w:t>Zjišťování hranic pozemků neřešených dle § 2 Zákona:</w:t>
      </w:r>
      <w:bookmarkEnd w:id="49"/>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50"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50"/>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1" w:name="_Ref51578325"/>
      <w:bookmarkStart w:id="52" w:name="_Ref52043370"/>
      <w:r w:rsidRPr="5784E4A4">
        <w:rPr>
          <w:rFonts w:ascii="Arial" w:hAnsi="Arial" w:cs="Arial"/>
        </w:rPr>
        <w:t>Rozbor současného stavu:</w:t>
      </w:r>
      <w:bookmarkEnd w:id="51"/>
      <w:bookmarkEnd w:id="52"/>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3" w:name="_Ref51578378"/>
      <w:bookmarkStart w:id="54" w:name="_Ref52043390"/>
      <w:r w:rsidRPr="5784E4A4">
        <w:rPr>
          <w:rFonts w:ascii="Arial" w:hAnsi="Arial" w:cs="Arial"/>
        </w:rPr>
        <w:t>Dokumentace k soupisu nároků vlastníků pozemků:</w:t>
      </w:r>
      <w:bookmarkEnd w:id="53"/>
      <w:bookmarkEnd w:id="54"/>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6787FF23"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5"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5D5F96">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5"/>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13E735E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5D5F96">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7B5522A"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5D5F96">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6"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6"/>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7" w:name="_Ref51578417"/>
      <w:bookmarkStart w:id="58"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7"/>
      <w:bookmarkEnd w:id="58"/>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34D9FC2E"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5D5F96">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52614D22"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5D5F96">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9"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9"/>
    </w:p>
    <w:p w14:paraId="2381D2E4" w14:textId="159C3A0A" w:rsidR="00B9128B" w:rsidRDefault="00B9128B" w:rsidP="004B157A">
      <w:pPr>
        <w:pStyle w:val="Level5"/>
        <w:numPr>
          <w:ilvl w:val="0"/>
          <w:numId w:val="38"/>
        </w:numPr>
        <w:ind w:left="3119" w:hanging="992"/>
        <w:rPr>
          <w:rFonts w:ascii="Arial" w:hAnsi="Arial" w:cs="Arial"/>
          <w:szCs w:val="22"/>
        </w:rPr>
      </w:pPr>
      <w:bookmarkStart w:id="60"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0"/>
    </w:p>
    <w:p w14:paraId="256B5B37" w14:textId="0C0E1230" w:rsidR="00FE01BE" w:rsidRPr="00FE01BE" w:rsidRDefault="00FE01BE" w:rsidP="00FE01BE">
      <w:pPr>
        <w:pStyle w:val="Level5"/>
        <w:numPr>
          <w:ilvl w:val="0"/>
          <w:numId w:val="0"/>
        </w:numPr>
        <w:ind w:left="3119"/>
        <w:rPr>
          <w:rFonts w:ascii="Arial" w:hAnsi="Arial" w:cs="Arial"/>
          <w:i/>
          <w:iCs/>
          <w:szCs w:val="22"/>
        </w:rPr>
      </w:pPr>
      <w:r w:rsidRPr="00FE01BE">
        <w:rPr>
          <w:rFonts w:ascii="Arial" w:hAnsi="Arial" w:cs="Arial"/>
          <w:i/>
          <w:iCs/>
          <w:szCs w:val="22"/>
        </w:rPr>
        <w:t xml:space="preserve">DTR liniových vodohospodářských a protierozních staveb PSZ pro stanovení plochy záboru půdy </w:t>
      </w:r>
      <w:proofErr w:type="gramStart"/>
      <w:r w:rsidRPr="00FE01BE">
        <w:rPr>
          <w:rFonts w:ascii="Arial" w:hAnsi="Arial" w:cs="Arial"/>
          <w:i/>
          <w:iCs/>
          <w:szCs w:val="22"/>
        </w:rPr>
        <w:t>stavbami</w:t>
      </w:r>
      <w:r>
        <w:rPr>
          <w:rFonts w:ascii="Arial" w:hAnsi="Arial" w:cs="Arial"/>
          <w:i/>
          <w:iCs/>
          <w:szCs w:val="22"/>
        </w:rPr>
        <w:t xml:space="preserve"> -</w:t>
      </w:r>
      <w:r w:rsidRPr="00FE01BE">
        <w:rPr>
          <w:rFonts w:ascii="Arial" w:hAnsi="Arial" w:cs="Arial"/>
          <w:i/>
          <w:iCs/>
          <w:szCs w:val="22"/>
        </w:rPr>
        <w:t xml:space="preserve"> NENÍ</w:t>
      </w:r>
      <w:proofErr w:type="gramEnd"/>
      <w:r w:rsidRPr="00FE01BE">
        <w:rPr>
          <w:rFonts w:ascii="Arial" w:hAnsi="Arial" w:cs="Arial"/>
          <w:i/>
          <w:iCs/>
          <w:szCs w:val="22"/>
        </w:rPr>
        <w:t xml:space="preserve"> PŘEDMĚTEM TÉTO SMLOUVY</w:t>
      </w:r>
    </w:p>
    <w:p w14:paraId="46842F0C" w14:textId="3F478046" w:rsidR="00B9128B" w:rsidRDefault="00B9128B" w:rsidP="004B157A">
      <w:pPr>
        <w:pStyle w:val="Level5"/>
        <w:numPr>
          <w:ilvl w:val="0"/>
          <w:numId w:val="38"/>
        </w:numPr>
        <w:ind w:left="3119" w:hanging="992"/>
        <w:rPr>
          <w:rFonts w:ascii="Arial" w:hAnsi="Arial" w:cs="Arial"/>
          <w:szCs w:val="22"/>
        </w:rPr>
      </w:pPr>
      <w:bookmarkStart w:id="61" w:name="_Ref67496875"/>
      <w:bookmarkStart w:id="62"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1"/>
    </w:p>
    <w:p w14:paraId="3510E43B" w14:textId="25FFDA13" w:rsidR="00FE01BE" w:rsidRPr="00ED6435" w:rsidRDefault="00FE01BE" w:rsidP="00FE01BE">
      <w:pPr>
        <w:pStyle w:val="Level5"/>
        <w:numPr>
          <w:ilvl w:val="0"/>
          <w:numId w:val="0"/>
        </w:numPr>
        <w:ind w:left="3119"/>
        <w:rPr>
          <w:rFonts w:ascii="Arial" w:hAnsi="Arial" w:cs="Arial"/>
          <w:szCs w:val="22"/>
        </w:rPr>
      </w:pPr>
      <w:bookmarkStart w:id="63" w:name="_Hlk78792611"/>
      <w:r w:rsidRPr="00FE01BE">
        <w:rPr>
          <w:rFonts w:ascii="Arial" w:hAnsi="Arial" w:cs="Arial"/>
          <w:szCs w:val="22"/>
        </w:rPr>
        <w:t>NENÍ PŘEDMĚTEM TÉTO SMLOUVY</w:t>
      </w:r>
    </w:p>
    <w:p w14:paraId="580DBE5E" w14:textId="79776F32" w:rsidR="00B9128B" w:rsidRPr="00ED6435" w:rsidRDefault="00B9128B" w:rsidP="0040187F">
      <w:pPr>
        <w:pStyle w:val="Level3"/>
        <w:tabs>
          <w:tab w:val="clear" w:pos="2041"/>
        </w:tabs>
        <w:ind w:left="1418"/>
        <w:jc w:val="both"/>
        <w:rPr>
          <w:rFonts w:ascii="Arial" w:hAnsi="Arial" w:cs="Arial"/>
        </w:rPr>
      </w:pPr>
      <w:bookmarkStart w:id="64" w:name="_Ref51578489"/>
      <w:bookmarkStart w:id="65" w:name="_Ref52043431"/>
      <w:bookmarkEnd w:id="62"/>
      <w:bookmarkEnd w:id="63"/>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4"/>
      <w:bookmarkEnd w:id="65"/>
    </w:p>
    <w:p w14:paraId="224D0247" w14:textId="14E2A486"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5D5F96">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6" w:name="_Ref51589667"/>
      <w:r w:rsidRPr="00ED6435">
        <w:rPr>
          <w:rFonts w:ascii="Arial" w:hAnsi="Arial" w:cs="Arial"/>
        </w:rPr>
        <w:t>Zapracování Objednatelem připuštěných připomínek vzešlých na základě výzvy Objednatele podle § 9 odst. 21 Zákona;</w:t>
      </w:r>
      <w:bookmarkEnd w:id="66"/>
    </w:p>
    <w:p w14:paraId="6200C2C6" w14:textId="6340555B"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5D5F96">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5D5F96">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7"/>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8" w:name="_Ref51580149"/>
      <w:bookmarkStart w:id="69" w:name="_Ref52043450"/>
      <w:r w:rsidRPr="5784E4A4">
        <w:rPr>
          <w:rFonts w:ascii="Arial" w:hAnsi="Arial" w:cs="Arial"/>
        </w:rPr>
        <w:t>Dokončení a předložení aktuální dokumentace nového uspořádání pozemků a PSZ:</w:t>
      </w:r>
      <w:bookmarkEnd w:id="68"/>
      <w:bookmarkEnd w:id="69"/>
    </w:p>
    <w:p w14:paraId="49B735B1" w14:textId="3DD5600C"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5D5F96">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5D5F96" w:rsidRDefault="00B9128B" w:rsidP="00FD7B9F">
      <w:pPr>
        <w:pStyle w:val="Level3"/>
        <w:tabs>
          <w:tab w:val="clear" w:pos="2041"/>
        </w:tabs>
        <w:ind w:left="1418"/>
        <w:jc w:val="both"/>
        <w:rPr>
          <w:rFonts w:ascii="Arial" w:hAnsi="Arial" w:cs="Arial"/>
        </w:rPr>
      </w:pPr>
      <w:bookmarkStart w:id="70" w:name="_Ref51580255"/>
      <w:bookmarkStart w:id="71" w:name="_Ref52043476"/>
      <w:r w:rsidRPr="005D5F96">
        <w:rPr>
          <w:rFonts w:ascii="Arial" w:hAnsi="Arial" w:cs="Arial"/>
        </w:rPr>
        <w:t>Zhotovení podkladů pro změnu katastrální hranice</w:t>
      </w:r>
      <w:bookmarkEnd w:id="70"/>
      <w:r w:rsidR="00494633" w:rsidRPr="005D5F96">
        <w:rPr>
          <w:rFonts w:ascii="Arial" w:hAnsi="Arial" w:cs="Arial"/>
        </w:rPr>
        <w:t>:</w:t>
      </w:r>
      <w:bookmarkEnd w:id="71"/>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5D5F96">
        <w:rPr>
          <w:rFonts w:ascii="Arial" w:hAnsi="Arial" w:cs="Arial"/>
        </w:rPr>
        <w:t xml:space="preserve">Bude-li dohodnuto, že dojde ke změně katastrální hranice, zhotoví Zhotovitel podklady </w:t>
      </w:r>
      <w:r w:rsidR="005975CA" w:rsidRPr="005D5F96">
        <w:rPr>
          <w:rFonts w:ascii="Arial" w:hAnsi="Arial" w:cs="Arial"/>
        </w:rPr>
        <w:t xml:space="preserve">v souladu s </w:t>
      </w:r>
      <w:r w:rsidRPr="005D5F96">
        <w:rPr>
          <w:rFonts w:ascii="Arial" w:hAnsi="Arial" w:cs="Arial"/>
        </w:rPr>
        <w:t>Katastrální vyhlášk</w:t>
      </w:r>
      <w:r w:rsidR="005975CA" w:rsidRPr="005D5F96">
        <w:rPr>
          <w:rFonts w:ascii="Arial" w:hAnsi="Arial" w:cs="Arial"/>
        </w:rPr>
        <w:t>ou</w:t>
      </w:r>
      <w:r w:rsidRPr="005D5F96">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2" w:name="_Ref51580259"/>
      <w:bookmarkStart w:id="73" w:name="_Ref52043492"/>
      <w:r w:rsidRPr="5784E4A4">
        <w:rPr>
          <w:rFonts w:ascii="Arial" w:hAnsi="Arial" w:cs="Arial"/>
        </w:rPr>
        <w:t>Aktualizace návrhu po ukončení odvolacího řízení</w:t>
      </w:r>
      <w:bookmarkEnd w:id="72"/>
      <w:r w:rsidR="00494633" w:rsidRPr="5784E4A4">
        <w:rPr>
          <w:rFonts w:ascii="Arial" w:hAnsi="Arial" w:cs="Arial"/>
        </w:rPr>
        <w:t>:</w:t>
      </w:r>
      <w:bookmarkEnd w:id="73"/>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4" w:name="_Ref51579017"/>
      <w:bookmarkStart w:id="75"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4"/>
      <w:bookmarkEnd w:id="75"/>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6" w:name="_Ref51578150"/>
      <w:r w:rsidRPr="00C62699">
        <w:rPr>
          <w:rFonts w:ascii="Arial" w:hAnsi="Arial" w:cs="Arial"/>
          <w:szCs w:val="22"/>
        </w:rPr>
        <w:t>Technické požadavky na provedení díla</w:t>
      </w:r>
      <w:bookmarkEnd w:id="76"/>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w:t>
      </w:r>
      <w:r w:rsidRPr="00C62699">
        <w:rPr>
          <w:rFonts w:ascii="Arial" w:hAnsi="Arial" w:cs="Arial"/>
          <w:szCs w:val="22"/>
        </w:rPr>
        <w:lastRenderedPageBreak/>
        <w:t xml:space="preserve">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7" w:name="_Ref51577978"/>
    </w:p>
    <w:p w14:paraId="2C48CE21" w14:textId="7B88AF38" w:rsidR="00B9128B" w:rsidRPr="00C62699" w:rsidRDefault="00B9128B" w:rsidP="00B77235">
      <w:pPr>
        <w:pStyle w:val="Level2"/>
        <w:spacing w:line="240" w:lineRule="auto"/>
        <w:ind w:left="567" w:hanging="567"/>
        <w:jc w:val="both"/>
        <w:rPr>
          <w:rFonts w:ascii="Arial" w:hAnsi="Arial" w:cs="Arial"/>
          <w:szCs w:val="22"/>
        </w:rPr>
      </w:pPr>
      <w:bookmarkStart w:id="78" w:name="_Ref61943163"/>
      <w:bookmarkEnd w:id="7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5D5F96">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8"/>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9"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9"/>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0"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0"/>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3"/>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1"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81"/>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5BFEB54B"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5D5F96">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2" w:name="_Ref26987952"/>
      <w:r w:rsidRPr="00312425">
        <w:rPr>
          <w:rFonts w:ascii="Arial" w:hAnsi="Arial" w:cs="Arial"/>
          <w:szCs w:val="22"/>
        </w:rPr>
        <w:lastRenderedPageBreak/>
        <w:t>Poddodavatelé</w:t>
      </w:r>
      <w:bookmarkEnd w:id="82"/>
    </w:p>
    <w:p w14:paraId="3A5F466B" w14:textId="1F500564" w:rsidR="003E76BF" w:rsidRPr="00ED6435" w:rsidRDefault="003E76BF" w:rsidP="00B77235">
      <w:pPr>
        <w:pStyle w:val="Level2"/>
        <w:spacing w:line="240" w:lineRule="auto"/>
        <w:ind w:left="567" w:hanging="567"/>
        <w:jc w:val="both"/>
        <w:rPr>
          <w:rFonts w:ascii="Arial" w:hAnsi="Arial" w:cs="Arial"/>
          <w:szCs w:val="22"/>
        </w:rPr>
      </w:pPr>
      <w:bookmarkStart w:id="83"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5D5F96">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5D5F96">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5D5F96">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5D5F96">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3"/>
      <w:r w:rsidR="005E68A5" w:rsidRPr="00ED6435">
        <w:rPr>
          <w:rFonts w:ascii="Arial" w:hAnsi="Arial" w:cs="Arial"/>
          <w:szCs w:val="22"/>
        </w:rPr>
        <w:t xml:space="preserve"> </w:t>
      </w:r>
    </w:p>
    <w:p w14:paraId="741D59EC" w14:textId="76CCF894"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5D5F96">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4"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4"/>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5"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5"/>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6"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6"/>
    </w:p>
    <w:p w14:paraId="746AF462" w14:textId="5257A549"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5D5F96">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30F976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41065">
        <w:rPr>
          <w:rFonts w:ascii="Arial" w:hAnsi="Arial" w:cs="Arial"/>
          <w:szCs w:val="22"/>
        </w:rPr>
        <w:t>Rychnov nad Kněžnou</w:t>
      </w:r>
      <w:r w:rsidR="00127C34" w:rsidRPr="00C62699">
        <w:rPr>
          <w:rFonts w:ascii="Arial" w:hAnsi="Arial" w:cs="Arial"/>
          <w:szCs w:val="22"/>
        </w:rPr>
        <w:t xml:space="preserve">, adresa </w:t>
      </w:r>
      <w:bookmarkStart w:id="87" w:name="_Hlk78810725"/>
      <w:r w:rsidR="00741065">
        <w:rPr>
          <w:rFonts w:ascii="Arial" w:hAnsi="Arial" w:cs="Arial"/>
          <w:szCs w:val="22"/>
        </w:rPr>
        <w:t>Jiráskova 1320, 516 01 Rychnov nad Kněžnou</w:t>
      </w:r>
      <w:r w:rsidR="004C712A" w:rsidRPr="00C62699">
        <w:rPr>
          <w:rFonts w:ascii="Arial" w:hAnsi="Arial" w:cs="Arial"/>
          <w:szCs w:val="22"/>
        </w:rPr>
        <w:t>.</w:t>
      </w:r>
      <w:bookmarkEnd w:id="87"/>
      <w:r w:rsidR="004C712A" w:rsidRPr="00C62699">
        <w:rPr>
          <w:rFonts w:ascii="Arial" w:hAnsi="Arial" w:cs="Arial"/>
          <w:szCs w:val="22"/>
        </w:rPr>
        <w:t xml:space="preserve"> O předání Díla, resp. každé části Díla, k akceptačnímu řízení bude vyhotoven protokol </w:t>
      </w:r>
      <w:r w:rsidR="004C712A" w:rsidRPr="00C62699">
        <w:rPr>
          <w:rFonts w:ascii="Arial" w:hAnsi="Arial" w:cs="Arial"/>
          <w:szCs w:val="22"/>
        </w:rPr>
        <w:lastRenderedPageBreak/>
        <w:t>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9"/>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8"/>
    </w:p>
    <w:p w14:paraId="048BFDE6" w14:textId="7170A930" w:rsidR="00FF7CCA" w:rsidRPr="00C62699" w:rsidRDefault="00C411CC" w:rsidP="00B77235">
      <w:pPr>
        <w:pStyle w:val="Level2"/>
        <w:spacing w:line="240" w:lineRule="auto"/>
        <w:ind w:left="567" w:hanging="567"/>
        <w:jc w:val="both"/>
        <w:rPr>
          <w:rFonts w:ascii="Arial" w:hAnsi="Arial" w:cs="Arial"/>
          <w:szCs w:val="22"/>
        </w:rPr>
      </w:pPr>
      <w:bookmarkStart w:id="90" w:name="_Ref50734694"/>
      <w:bookmarkStart w:id="91"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5D5F96">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0"/>
      <w:bookmarkEnd w:id="91"/>
    </w:p>
    <w:p w14:paraId="099823C5" w14:textId="7B1AAA69"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5D5F96">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5D5F96">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5D5F96">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2" w:name="_Ref50734071"/>
      <w:bookmarkStart w:id="9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2"/>
      <w:r w:rsidR="00001B85" w:rsidRPr="00C62699">
        <w:rPr>
          <w:rFonts w:ascii="Arial" w:hAnsi="Arial" w:cs="Arial"/>
          <w:szCs w:val="22"/>
        </w:rPr>
        <w:t xml:space="preserve"> či její části.</w:t>
      </w:r>
      <w:bookmarkEnd w:id="93"/>
    </w:p>
    <w:p w14:paraId="34C10C32" w14:textId="0C574FCA" w:rsidR="002C1225" w:rsidRPr="00C62699" w:rsidRDefault="007F6F98" w:rsidP="00B77235">
      <w:pPr>
        <w:pStyle w:val="Level2"/>
        <w:spacing w:line="240" w:lineRule="auto"/>
        <w:ind w:left="567" w:hanging="567"/>
        <w:jc w:val="both"/>
        <w:rPr>
          <w:rFonts w:ascii="Arial" w:hAnsi="Arial" w:cs="Arial"/>
          <w:szCs w:val="22"/>
        </w:rPr>
      </w:pPr>
      <w:bookmarkStart w:id="9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5D5F96">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66B081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5D5F96">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2CF7C8A7"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5D5F96">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5" w:name="_Hlk32248346"/>
      <w:r w:rsidR="00265F18" w:rsidRPr="00C62699">
        <w:rPr>
          <w:rFonts w:ascii="Arial" w:hAnsi="Arial" w:cs="Arial"/>
          <w:szCs w:val="22"/>
        </w:rPr>
        <w:t>dílčí části</w:t>
      </w:r>
      <w:bookmarkEnd w:id="9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5EBA8DCE" w14:textId="222A4167"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5D5F96">
        <w:rPr>
          <w:rFonts w:ascii="Arial" w:hAnsi="Arial" w:cs="Arial"/>
          <w:szCs w:val="22"/>
        </w:rPr>
        <w:t>0</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29F313F2"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5D5F96">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w:t>
      </w:r>
      <w:r w:rsidRPr="00C62699">
        <w:rPr>
          <w:rFonts w:ascii="Arial" w:hAnsi="Arial" w:cs="Arial"/>
          <w:szCs w:val="22"/>
        </w:rPr>
        <w:lastRenderedPageBreak/>
        <w:t xml:space="preserve">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72D157"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5D5F96">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16D569A4"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5D5F96">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5229F2EA"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5D5F96">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2168D4D1"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D5F96">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502BB4C2"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D5F96">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37F9DDC9"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D5F96">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251A52D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D5F96">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50B93F8D"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D5F96">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27CCDB6B"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D5F96">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6" w:name="_Ref50757872"/>
      <w:r w:rsidRPr="00C62699">
        <w:rPr>
          <w:rFonts w:ascii="Arial" w:hAnsi="Arial" w:cs="Arial"/>
          <w:szCs w:val="22"/>
        </w:rPr>
        <w:t>Práva duševního vlastnictví</w:t>
      </w:r>
      <w:bookmarkEnd w:id="96"/>
    </w:p>
    <w:p w14:paraId="202EC481" w14:textId="1C8BD4E7" w:rsidR="00237BE0" w:rsidRPr="00C62699" w:rsidRDefault="00237BE0" w:rsidP="004C4550">
      <w:pPr>
        <w:pStyle w:val="Level2"/>
        <w:keepNext/>
        <w:spacing w:line="240" w:lineRule="auto"/>
        <w:ind w:left="567" w:hanging="567"/>
        <w:jc w:val="both"/>
        <w:rPr>
          <w:rFonts w:ascii="Arial" w:hAnsi="Arial" w:cs="Arial"/>
          <w:szCs w:val="22"/>
        </w:rPr>
      </w:pPr>
      <w:bookmarkStart w:id="9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5D5F96">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7"/>
    </w:p>
    <w:p w14:paraId="3D355E5B" w14:textId="525AD877" w:rsidR="00237BE0" w:rsidRPr="00C62699" w:rsidRDefault="00237BE0" w:rsidP="00B77235">
      <w:pPr>
        <w:pStyle w:val="Level2"/>
        <w:spacing w:line="240" w:lineRule="auto"/>
        <w:ind w:left="567" w:hanging="567"/>
        <w:jc w:val="both"/>
        <w:rPr>
          <w:rFonts w:ascii="Arial" w:hAnsi="Arial" w:cs="Arial"/>
          <w:szCs w:val="22"/>
        </w:rPr>
      </w:pPr>
      <w:bookmarkStart w:id="9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5D5F96">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w:t>
      </w:r>
      <w:r w:rsidRPr="00C62699">
        <w:rPr>
          <w:rFonts w:ascii="Arial" w:hAnsi="Arial" w:cs="Arial"/>
          <w:szCs w:val="22"/>
        </w:rPr>
        <w:lastRenderedPageBreak/>
        <w:t>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0" w:name="3dy6vkm" w:colFirst="0" w:colLast="0"/>
      <w:bookmarkEnd w:id="100"/>
      <w:r w:rsidRPr="00ED6435">
        <w:rPr>
          <w:rFonts w:ascii="Arial" w:hAnsi="Arial" w:cs="Arial"/>
          <w:szCs w:val="22"/>
        </w:rPr>
        <w:t>.</w:t>
      </w:r>
      <w:bookmarkEnd w:id="9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xml:space="preserve">, eventuálně že je osobou oprávněnou k výkonu </w:t>
      </w:r>
      <w:r w:rsidR="00D1478C" w:rsidRPr="00C62699">
        <w:rPr>
          <w:rFonts w:ascii="Arial" w:hAnsi="Arial" w:cs="Arial"/>
          <w:szCs w:val="22"/>
        </w:rPr>
        <w:lastRenderedPageBreak/>
        <w:t>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693C49B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5D5F96">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66391FF8"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5D5F96">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5D5F96">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2" w:name="1fob9te"/>
      <w:bookmarkEnd w:id="102"/>
    </w:p>
    <w:p w14:paraId="23054898" w14:textId="7A8130D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D5F9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w:t>
      </w:r>
      <w:r w:rsidRPr="00ED6435">
        <w:rPr>
          <w:rFonts w:ascii="Arial" w:hAnsi="Arial" w:cs="Arial"/>
          <w:szCs w:val="22"/>
        </w:rPr>
        <w:lastRenderedPageBreak/>
        <w:t>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2EE264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D5F9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131C4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D5F9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D5F9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329294B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D5F9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33C4AE7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D5F96">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336A232A"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5D5F96">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3" w:name="_Ref40712548"/>
      <w:bookmarkStart w:id="104" w:name="_Ref50746594"/>
      <w:bookmarkStart w:id="105" w:name="_Ref464484026"/>
      <w:r w:rsidRPr="00ED6435">
        <w:rPr>
          <w:rFonts w:ascii="Arial" w:hAnsi="Arial" w:cs="Arial"/>
          <w:szCs w:val="22"/>
        </w:rPr>
        <w:t>Ochrana osobních údajů</w:t>
      </w:r>
      <w:bookmarkEnd w:id="103"/>
      <w:r w:rsidRPr="00ED6435">
        <w:rPr>
          <w:rFonts w:ascii="Arial" w:hAnsi="Arial" w:cs="Arial"/>
          <w:szCs w:val="22"/>
        </w:rPr>
        <w:t xml:space="preserve"> a Důvěrných informací</w:t>
      </w:r>
      <w:bookmarkEnd w:id="10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6"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6"/>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54036D"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5D5F96">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9" w:name="_Toc289800492"/>
      <w:bookmarkStart w:id="110" w:name="_Ref291179101"/>
      <w:bookmarkStart w:id="111" w:name="_Toc312929180"/>
      <w:bookmarkStart w:id="112" w:name="_Toc378536906"/>
      <w:bookmarkStart w:id="113" w:name="_Ref378613694"/>
      <w:bookmarkStart w:id="114" w:name="_Ref17209282"/>
      <w:bookmarkStart w:id="115" w:name="_Ref17237912"/>
      <w:bookmarkStart w:id="116" w:name="_Ref50745432"/>
      <w:bookmarkStart w:id="117" w:name="_Ref50753842"/>
      <w:bookmarkStart w:id="118" w:name="_Ref50762946"/>
      <w:r w:rsidRPr="00C62699">
        <w:rPr>
          <w:rFonts w:ascii="Arial" w:hAnsi="Arial" w:cs="Arial"/>
          <w:szCs w:val="22"/>
        </w:rPr>
        <w:t>Záruka za jakost, práva z vad</w:t>
      </w:r>
      <w:bookmarkEnd w:id="109"/>
      <w:bookmarkEnd w:id="110"/>
      <w:bookmarkEnd w:id="111"/>
      <w:r w:rsidRPr="00C62699">
        <w:rPr>
          <w:rFonts w:ascii="Arial" w:hAnsi="Arial" w:cs="Arial"/>
          <w:szCs w:val="22"/>
        </w:rPr>
        <w:t>ného plnění</w:t>
      </w:r>
      <w:bookmarkEnd w:id="112"/>
      <w:bookmarkEnd w:id="113"/>
      <w:bookmarkEnd w:id="114"/>
      <w:bookmarkEnd w:id="115"/>
      <w:bookmarkEnd w:id="116"/>
      <w:bookmarkEnd w:id="117"/>
      <w:bookmarkEnd w:id="118"/>
    </w:p>
    <w:p w14:paraId="54AF38D9" w14:textId="7245FF69" w:rsidR="008D4ECD" w:rsidRPr="00C62699" w:rsidRDefault="008D4ECD" w:rsidP="00B77235">
      <w:pPr>
        <w:pStyle w:val="Level2"/>
        <w:spacing w:line="240" w:lineRule="auto"/>
        <w:ind w:left="567" w:hanging="567"/>
        <w:jc w:val="both"/>
        <w:rPr>
          <w:rFonts w:ascii="Arial" w:hAnsi="Arial" w:cs="Arial"/>
          <w:szCs w:val="22"/>
        </w:rPr>
      </w:pPr>
      <w:bookmarkStart w:id="119" w:name="_Ref50763291"/>
      <w:bookmarkStart w:id="12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741065">
        <w:rPr>
          <w:rFonts w:ascii="Arial" w:hAnsi="Arial" w:cs="Arial"/>
          <w:szCs w:val="22"/>
          <w:highlight w:val="green"/>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5D5F96">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9"/>
      <w:r w:rsidRPr="00C62699">
        <w:rPr>
          <w:rFonts w:ascii="Arial" w:hAnsi="Arial" w:cs="Arial"/>
          <w:szCs w:val="22"/>
        </w:rPr>
        <w:t xml:space="preserve"> </w:t>
      </w:r>
      <w:bookmarkEnd w:id="12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2" w:name="_Ref310432732"/>
      <w:bookmarkStart w:id="12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1"/>
      <w:bookmarkEnd w:id="122"/>
      <w:bookmarkEnd w:id="123"/>
      <w:bookmarkEnd w:id="124"/>
    </w:p>
    <w:p w14:paraId="51573047" w14:textId="6B6DFA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5D5F96">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58E7A6A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5D5F96">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5" w:name="_Ref517375268"/>
      <w:bookmarkStart w:id="126" w:name="_Toc532815641"/>
      <w:bookmarkStart w:id="127" w:name="_Toc48912290"/>
      <w:r w:rsidRPr="00ED6435">
        <w:rPr>
          <w:rFonts w:ascii="Arial" w:hAnsi="Arial" w:cs="Arial"/>
          <w:szCs w:val="22"/>
        </w:rPr>
        <w:lastRenderedPageBreak/>
        <w:t>Nárok na náhradu újmy</w:t>
      </w:r>
      <w:bookmarkEnd w:id="125"/>
      <w:bookmarkEnd w:id="126"/>
      <w:bookmarkEnd w:id="12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8" w:name="_Ref50582832"/>
      <w:bookmarkStart w:id="129" w:name="_Hlk30403582"/>
      <w:r w:rsidRPr="00ED6435">
        <w:rPr>
          <w:rFonts w:ascii="Arial" w:hAnsi="Arial" w:cs="Arial"/>
          <w:szCs w:val="22"/>
        </w:rPr>
        <w:t>Okolnosti vylučující povinnost k náhradě újmy</w:t>
      </w:r>
      <w:bookmarkEnd w:id="12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0" w:name="_Ref478006328"/>
      <w:bookmarkStart w:id="13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1"/>
      <w:bookmarkEnd w:id="132"/>
    </w:p>
    <w:p w14:paraId="02872293" w14:textId="5918967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5D5F96">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3" w:name="_Ref50753852"/>
      <w:r w:rsidRPr="00ED6435">
        <w:rPr>
          <w:rFonts w:ascii="Arial" w:hAnsi="Arial" w:cs="Arial"/>
          <w:szCs w:val="22"/>
        </w:rPr>
        <w:t>Sankční ujednání</w:t>
      </w:r>
      <w:bookmarkEnd w:id="13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4"/>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5"/>
      <w:r w:rsidR="00481BA2" w:rsidRPr="00032278">
        <w:rPr>
          <w:rFonts w:ascii="Arial" w:hAnsi="Arial" w:cs="Arial"/>
        </w:rPr>
        <w:t xml:space="preserve"> </w:t>
      </w:r>
    </w:p>
    <w:p w14:paraId="2AF787BE" w14:textId="2E4B66CC"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5D5F96">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085D3C55"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D5F96">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6701E380"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D5F96">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5D154F34"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D5F96">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4367BA1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5D5F96">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A4BDE7E"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D5F96">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6"/>
      <w:r w:rsidRPr="00ED6435">
        <w:rPr>
          <w:rFonts w:ascii="Arial" w:hAnsi="Arial" w:cs="Arial"/>
        </w:rPr>
        <w:t>;</w:t>
      </w:r>
    </w:p>
    <w:p w14:paraId="3E384C24" w14:textId="15AB1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D5F96">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4311879D"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5D5F96">
        <w:rPr>
          <w:rFonts w:ascii="Arial" w:hAnsi="Arial" w:cs="Arial"/>
        </w:rPr>
        <w:t>5.17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D05653A"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5D5F96">
        <w:rPr>
          <w:rFonts w:ascii="Arial" w:hAnsi="Arial" w:cs="Arial"/>
        </w:rPr>
        <w:t>5.19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7" w:name="_Ref50750007"/>
      <w:bookmarkStart w:id="138" w:name="_Ref18364689"/>
      <w:bookmarkEnd w:id="129"/>
      <w:r w:rsidRPr="00ED6435">
        <w:rPr>
          <w:rFonts w:ascii="Arial" w:hAnsi="Arial" w:cs="Arial"/>
          <w:szCs w:val="22"/>
        </w:rPr>
        <w:t>Vyhrazená změna závazku, změna smlouvy a odstoupení</w:t>
      </w:r>
      <w:bookmarkEnd w:id="137"/>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075F238F"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5D5F96">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5D5F96">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5D5F96">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5D5F96">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5D5F96">
        <w:rPr>
          <w:rFonts w:ascii="Arial" w:hAnsi="Arial" w:cs="Arial"/>
          <w:szCs w:val="22"/>
        </w:rPr>
        <w:t>0</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5D5F96">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5D5F96">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5D5F96">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5D5F96">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5D5F96">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2BA1F76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5D5F96">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9"/>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1" w:name="_Ref52294104"/>
      <w:r w:rsidRPr="00C62699">
        <w:rPr>
          <w:rFonts w:ascii="Arial" w:hAnsi="Arial" w:cs="Arial"/>
          <w:szCs w:val="22"/>
        </w:rPr>
        <w:t>, a to v následujících situacích nezávislých na vůli Smluvních stran:</w:t>
      </w:r>
      <w:bookmarkEnd w:id="140"/>
      <w:bookmarkEnd w:id="141"/>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058306B"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5D5F96">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čl.</w:t>
      </w:r>
      <w:r w:rsidR="00230FA1">
        <w:rPr>
          <w:rFonts w:ascii="Arial" w:hAnsi="Arial" w:cs="Arial"/>
          <w:szCs w:val="22"/>
        </w:rPr>
        <w:t> 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D5F96">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D5F96">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D5F96">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D5F96">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5D5F96">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5D5F96">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5D5F96">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5D5F96">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5D5F96">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5D5F96">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6E453F79"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5D5F96">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2"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2"/>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75E425DB"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5D5F96">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3" w:name="_Ref370146871"/>
      <w:r w:rsidRPr="00ED6435">
        <w:rPr>
          <w:rFonts w:ascii="Arial" w:hAnsi="Arial" w:cs="Arial"/>
          <w:szCs w:val="22"/>
        </w:rPr>
        <w:t>Zhotovitel je oprávněn odstoupit od této Smlouvy pouze v případě jejího podstatného porušení, jestliže:</w:t>
      </w:r>
      <w:bookmarkEnd w:id="143"/>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4" w:name="_Ref50536468"/>
      <w:bookmarkStart w:id="14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4"/>
      <w:r w:rsidRPr="00ED6435">
        <w:rPr>
          <w:rFonts w:ascii="Arial" w:hAnsi="Arial" w:cs="Arial"/>
          <w:szCs w:val="22"/>
        </w:rPr>
        <w:t xml:space="preserve"> Protokol musí obsahovat zejména</w:t>
      </w:r>
      <w:r w:rsidR="00F65669" w:rsidRPr="00ED6435">
        <w:rPr>
          <w:rFonts w:ascii="Arial" w:hAnsi="Arial" w:cs="Arial"/>
          <w:szCs w:val="22"/>
        </w:rPr>
        <w:t>:</w:t>
      </w:r>
      <w:bookmarkEnd w:id="145"/>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FBA81DE" w:rsidR="00772740" w:rsidRPr="00ED6435" w:rsidRDefault="00772740" w:rsidP="00B77235">
      <w:pPr>
        <w:pStyle w:val="Level2"/>
        <w:spacing w:line="240" w:lineRule="auto"/>
        <w:ind w:left="567" w:hanging="567"/>
        <w:jc w:val="both"/>
        <w:rPr>
          <w:rFonts w:ascii="Arial" w:hAnsi="Arial" w:cs="Arial"/>
          <w:szCs w:val="22"/>
        </w:rPr>
      </w:pPr>
      <w:bookmarkStart w:id="14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5D5F96">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6"/>
      <w:r w:rsidRPr="00ED6435">
        <w:rPr>
          <w:rFonts w:ascii="Arial" w:hAnsi="Arial" w:cs="Arial"/>
          <w:szCs w:val="22"/>
        </w:rPr>
        <w:t xml:space="preserve"> </w:t>
      </w:r>
    </w:p>
    <w:p w14:paraId="27C93AB6" w14:textId="5CF5A1F9" w:rsidR="00EC71EF" w:rsidRPr="00ED6435" w:rsidRDefault="00EC71EF" w:rsidP="00B77235">
      <w:pPr>
        <w:pStyle w:val="Level2"/>
        <w:spacing w:line="240" w:lineRule="auto"/>
        <w:ind w:left="567" w:hanging="567"/>
        <w:jc w:val="both"/>
        <w:rPr>
          <w:rFonts w:ascii="Arial" w:hAnsi="Arial" w:cs="Arial"/>
          <w:szCs w:val="22"/>
        </w:rPr>
      </w:pPr>
      <w:bookmarkStart w:id="147" w:name="_Ref50753902"/>
      <w:bookmarkStart w:id="148" w:name="_Ref450559147"/>
      <w:bookmarkStart w:id="149" w:name="_Ref469512616"/>
      <w:bookmarkStart w:id="150" w:name="_Ref64871784"/>
      <w:bookmarkStart w:id="15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5D5F96">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5D5F96">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5D5F96">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5D5F96">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5D5F96">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5D5F96">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5D5F96">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7"/>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5D5F96">
        <w:rPr>
          <w:rFonts w:ascii="Arial" w:hAnsi="Arial" w:cs="Arial"/>
          <w:szCs w:val="22"/>
        </w:rPr>
        <w:t>18.8</w:t>
      </w:r>
      <w:r w:rsidR="004E5C47">
        <w:rPr>
          <w:rFonts w:ascii="Arial" w:hAnsi="Arial" w:cs="Arial"/>
          <w:szCs w:val="22"/>
        </w:rPr>
        <w:fldChar w:fldCharType="end"/>
      </w:r>
      <w:bookmarkEnd w:id="148"/>
      <w:bookmarkEnd w:id="149"/>
      <w:r w:rsidR="00A111D3" w:rsidRPr="00ED6435">
        <w:rPr>
          <w:rFonts w:ascii="Arial" w:hAnsi="Arial" w:cs="Arial"/>
          <w:szCs w:val="22"/>
        </w:rPr>
        <w:t>.</w:t>
      </w:r>
      <w:bookmarkEnd w:id="150"/>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2" w:name="_Ref50585481"/>
      <w:r w:rsidRPr="00ED6435">
        <w:rPr>
          <w:rFonts w:ascii="Arial" w:hAnsi="Arial" w:cs="Arial"/>
          <w:szCs w:val="22"/>
        </w:rPr>
        <w:t>Závěrečná ustanovení</w:t>
      </w:r>
      <w:bookmarkEnd w:id="15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3"/>
      <w:bookmarkEnd w:id="15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5" w:name="_Hlk57980945"/>
      <w:bookmarkStart w:id="156" w:name="_Ref378752179"/>
      <w:bookmarkStart w:id="157" w:name="_Toc289800496"/>
      <w:bookmarkStart w:id="15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5"/>
      <w:bookmarkEnd w:id="156"/>
      <w:bookmarkEnd w:id="157"/>
      <w:bookmarkEnd w:id="158"/>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9"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531C2D8"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5D5F96">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553B312F" w14:textId="77777777" w:rsidR="00741065" w:rsidRPr="00ED6435" w:rsidRDefault="00741065" w:rsidP="00741065">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ADABFB3" w14:textId="77777777" w:rsidR="00741065" w:rsidRPr="00ED6435" w:rsidRDefault="00741065" w:rsidP="00741065">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14F917E3" w14:textId="77777777" w:rsidR="00741065" w:rsidRPr="00ED6435" w:rsidRDefault="00741065" w:rsidP="00741065">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33161B7C" w14:textId="77777777" w:rsidR="00741065" w:rsidRPr="00ED6435" w:rsidRDefault="00741065" w:rsidP="00741065">
      <w:pPr>
        <w:tabs>
          <w:tab w:val="left" w:pos="567"/>
          <w:tab w:val="left" w:pos="5670"/>
        </w:tabs>
        <w:spacing w:after="0" w:line="240" w:lineRule="auto"/>
        <w:rPr>
          <w:rFonts w:ascii="Arial" w:eastAsia="Times New Roman" w:hAnsi="Arial" w:cs="Arial"/>
          <w:bCs/>
          <w:lang w:eastAsia="cs-CZ"/>
        </w:rPr>
      </w:pPr>
    </w:p>
    <w:p w14:paraId="72292A7A" w14:textId="77777777" w:rsidR="00741065" w:rsidRPr="00ED6435" w:rsidRDefault="00741065" w:rsidP="00741065">
      <w:pPr>
        <w:tabs>
          <w:tab w:val="left" w:pos="567"/>
          <w:tab w:val="left" w:pos="5670"/>
        </w:tabs>
        <w:spacing w:after="0" w:line="240" w:lineRule="auto"/>
        <w:rPr>
          <w:rFonts w:ascii="Arial" w:eastAsia="Times New Roman" w:hAnsi="Arial" w:cs="Arial"/>
          <w:bCs/>
          <w:lang w:eastAsia="cs-CZ"/>
        </w:rPr>
      </w:pPr>
    </w:p>
    <w:p w14:paraId="304F80A2" w14:textId="77777777" w:rsidR="00741065" w:rsidRPr="00ED6435" w:rsidRDefault="00741065" w:rsidP="00741065">
      <w:pPr>
        <w:tabs>
          <w:tab w:val="left" w:pos="567"/>
          <w:tab w:val="left" w:pos="5670"/>
        </w:tabs>
        <w:spacing w:after="0" w:line="240" w:lineRule="auto"/>
        <w:rPr>
          <w:rFonts w:ascii="Arial" w:eastAsia="Times New Roman" w:hAnsi="Arial" w:cs="Arial"/>
          <w:bCs/>
          <w:lang w:eastAsia="cs-CZ"/>
        </w:rPr>
      </w:pPr>
    </w:p>
    <w:p w14:paraId="7506997F" w14:textId="77777777" w:rsidR="00741065" w:rsidRPr="00ED6435" w:rsidRDefault="00741065" w:rsidP="00741065">
      <w:pPr>
        <w:tabs>
          <w:tab w:val="left" w:pos="567"/>
          <w:tab w:val="left" w:pos="5670"/>
        </w:tabs>
        <w:spacing w:after="0" w:line="240" w:lineRule="auto"/>
        <w:rPr>
          <w:rFonts w:ascii="Arial" w:eastAsia="Times New Roman" w:hAnsi="Arial" w:cs="Arial"/>
          <w:bCs/>
          <w:lang w:eastAsia="cs-CZ"/>
        </w:rPr>
      </w:pPr>
    </w:p>
    <w:p w14:paraId="193B8464" w14:textId="77777777" w:rsidR="00741065" w:rsidRPr="00ED6435" w:rsidRDefault="00741065" w:rsidP="00741065">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1B52AF7F" w14:textId="77777777" w:rsidR="00741065" w:rsidRPr="00ED6435" w:rsidRDefault="00741065" w:rsidP="00741065">
      <w:pPr>
        <w:tabs>
          <w:tab w:val="left" w:pos="567"/>
          <w:tab w:val="left" w:pos="5670"/>
        </w:tabs>
        <w:spacing w:after="0" w:line="240" w:lineRule="auto"/>
        <w:rPr>
          <w:rFonts w:ascii="Arial" w:eastAsia="Times New Roman" w:hAnsi="Arial" w:cs="Arial"/>
          <w:bCs/>
          <w:lang w:eastAsia="cs-CZ"/>
        </w:rPr>
      </w:pPr>
      <w:bookmarkStart w:id="160" w:name="_Hlk78811016"/>
      <w:r w:rsidRPr="00ED6435">
        <w:rPr>
          <w:rFonts w:ascii="Arial" w:eastAsia="Times New Roman" w:hAnsi="Arial" w:cs="Arial"/>
          <w:bCs/>
          <w:lang w:eastAsia="cs-CZ"/>
        </w:rPr>
        <w:t xml:space="preserve">Jméno: </w:t>
      </w:r>
      <w:r>
        <w:rPr>
          <w:rFonts w:ascii="Arial" w:eastAsia="Times New Roman" w:hAnsi="Arial" w:cs="Arial"/>
          <w:bCs/>
          <w:lang w:eastAsia="cs-CZ"/>
        </w:rPr>
        <w:t>Mgr. Alena Rufferová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4E235355" w14:textId="77777777" w:rsidR="00741065" w:rsidRPr="00ED6435" w:rsidRDefault="00741065" w:rsidP="00741065">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Pr>
          <w:rFonts w:ascii="Arial" w:eastAsia="Times New Roman" w:hAnsi="Arial" w:cs="Arial"/>
          <w:bCs/>
          <w:lang w:eastAsia="cs-CZ"/>
        </w:rPr>
        <w:t xml:space="preserve"> vedoucí Pobočky 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bookmarkEnd w:id="160"/>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29AC7ED1" w:rsidR="00B3745E" w:rsidRPr="00ED6435" w:rsidRDefault="00B3745E" w:rsidP="00B3745E">
      <w:pPr>
        <w:spacing w:before="480"/>
        <w:rPr>
          <w:rFonts w:ascii="Arial" w:hAnsi="Arial" w:cs="Arial"/>
          <w:b/>
          <w:u w:val="single"/>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327FE7" w:rsidRDefault="00327FE7" w:rsidP="007936E4">
      <w:pPr>
        <w:spacing w:after="0"/>
      </w:pPr>
      <w:r>
        <w:separator/>
      </w:r>
    </w:p>
  </w:endnote>
  <w:endnote w:type="continuationSeparator" w:id="0">
    <w:p w14:paraId="251DC161" w14:textId="77777777" w:rsidR="00327FE7" w:rsidRDefault="00327FE7" w:rsidP="007936E4">
      <w:pPr>
        <w:spacing w:after="0"/>
      </w:pPr>
      <w:r>
        <w:continuationSeparator/>
      </w:r>
    </w:p>
  </w:endnote>
  <w:endnote w:type="continuationNotice" w:id="1">
    <w:p w14:paraId="1B69A0A9" w14:textId="77777777" w:rsidR="00327FE7" w:rsidRDefault="00327FE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327FE7" w:rsidRPr="00330188" w:rsidRDefault="00327FE7"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327FE7" w:rsidRDefault="00327FE7" w:rsidP="007936E4">
      <w:pPr>
        <w:spacing w:after="0"/>
      </w:pPr>
      <w:r>
        <w:separator/>
      </w:r>
    </w:p>
  </w:footnote>
  <w:footnote w:type="continuationSeparator" w:id="0">
    <w:p w14:paraId="5878B8DE" w14:textId="77777777" w:rsidR="00327FE7" w:rsidRDefault="00327FE7" w:rsidP="007936E4">
      <w:pPr>
        <w:spacing w:after="0"/>
      </w:pPr>
      <w:r>
        <w:continuationSeparator/>
      </w:r>
    </w:p>
  </w:footnote>
  <w:footnote w:type="continuationNotice" w:id="1">
    <w:p w14:paraId="3184D020" w14:textId="77777777" w:rsidR="00327FE7" w:rsidRDefault="00327FE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221CF4DB" w:rsidR="00327FE7" w:rsidRPr="001D4BED" w:rsidRDefault="00327FE7"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Malá Zdobnice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327FE7" w:rsidRPr="001D4BED" w:rsidRDefault="00327FE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F8C97AD" w:rsidR="00327FE7" w:rsidRPr="001D4BED" w:rsidRDefault="00327FE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Malá Zdobnice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0BC"/>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A6C6F"/>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0FA1"/>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27FE7"/>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638"/>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4BF2"/>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0B9B"/>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5F96"/>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065"/>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66B5"/>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5BE5"/>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051"/>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3AD1"/>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1BE"/>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0FA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30FA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30FA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32</Pages>
  <Words>15434</Words>
  <Characters>91065</Characters>
  <Application>Microsoft Office Word</Application>
  <DocSecurity>0</DocSecurity>
  <Lines>758</Lines>
  <Paragraphs>212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Vithová Miroslava Ing.</cp:lastModifiedBy>
  <cp:revision>12</cp:revision>
  <cp:lastPrinted>2021-08-02T11:52:00Z</cp:lastPrinted>
  <dcterms:created xsi:type="dcterms:W3CDTF">2021-06-03T05:27:00Z</dcterms:created>
  <dcterms:modified xsi:type="dcterms:W3CDTF">2021-08-03T08:54:00Z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